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00A0" w14:textId="77777777" w:rsidR="00460566" w:rsidRPr="00DA08F4" w:rsidRDefault="00460566" w:rsidP="00460566">
      <w:pPr>
        <w:spacing w:line="276" w:lineRule="auto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noProof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6FE16E7" wp14:editId="3CC186D7">
            <wp:simplePos x="0" y="0"/>
            <wp:positionH relativeFrom="margin">
              <wp:align>left</wp:align>
            </wp:positionH>
            <wp:positionV relativeFrom="margin">
              <wp:posOffset>-604520</wp:posOffset>
            </wp:positionV>
            <wp:extent cx="6191250" cy="1465580"/>
            <wp:effectExtent l="0" t="0" r="0" b="127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 logotipi vsi tri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CB83E" w14:textId="77777777" w:rsidR="00DA08F4" w:rsidRPr="00DA08F4" w:rsidRDefault="00DA08F4" w:rsidP="00DA08F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276" w:lineRule="auto"/>
        <w:ind w:left="-540" w:right="-468"/>
        <w:rPr>
          <w:rFonts w:ascii="Garamond" w:hAnsi="Garamond"/>
          <w:b/>
          <w:bCs/>
          <w:szCs w:val="24"/>
        </w:rPr>
      </w:pPr>
      <w:r w:rsidRPr="00DA08F4">
        <w:rPr>
          <w:rFonts w:ascii="Garamond" w:hAnsi="Garamond"/>
          <w:b/>
          <w:szCs w:val="24"/>
        </w:rPr>
        <w:t>Razpis za uvrstitev na ožji seznam kandidatov (»shortlist«) za opravl</w:t>
      </w:r>
      <w:r w:rsidR="00A87962">
        <w:rPr>
          <w:rFonts w:ascii="Garamond" w:hAnsi="Garamond"/>
          <w:b/>
          <w:szCs w:val="24"/>
        </w:rPr>
        <w:t>janje plačanega pripravništva v Uradu EU za intelektualno lastnino</w:t>
      </w:r>
      <w:r w:rsidR="002750CB">
        <w:rPr>
          <w:rFonts w:ascii="Garamond" w:hAnsi="Garamond" w:cs="Arial"/>
          <w:b/>
        </w:rPr>
        <w:t xml:space="preserve"> (</w:t>
      </w:r>
      <w:r w:rsidRPr="00DA08F4">
        <w:rPr>
          <w:rFonts w:ascii="Garamond" w:hAnsi="Garamond" w:cs="Arial"/>
          <w:b/>
        </w:rPr>
        <w:t>E</w:t>
      </w:r>
      <w:r w:rsidR="00A87962">
        <w:rPr>
          <w:rFonts w:ascii="Garamond" w:hAnsi="Garamond" w:cs="Arial"/>
          <w:b/>
        </w:rPr>
        <w:t>UI</w:t>
      </w:r>
      <w:r w:rsidRPr="00DA08F4">
        <w:rPr>
          <w:rFonts w:ascii="Garamond" w:hAnsi="Garamond" w:cs="Arial"/>
          <w:b/>
        </w:rPr>
        <w:t>PO</w:t>
      </w:r>
      <w:r w:rsidR="00895441">
        <w:rPr>
          <w:rFonts w:ascii="Garamond" w:hAnsi="Garamond" w:cs="Arial"/>
          <w:b/>
        </w:rPr>
        <w:t>) – 2020/21</w:t>
      </w:r>
    </w:p>
    <w:p w14:paraId="6B64EC40" w14:textId="77777777" w:rsidR="00DA08F4" w:rsidRPr="00DA08F4" w:rsidRDefault="00DA08F4" w:rsidP="00DA08F4">
      <w:pPr>
        <w:spacing w:line="276" w:lineRule="auto"/>
        <w:jc w:val="both"/>
        <w:rPr>
          <w:rFonts w:ascii="Garamond" w:hAnsi="Garamond"/>
          <w:bCs/>
          <w:szCs w:val="24"/>
        </w:rPr>
      </w:pPr>
    </w:p>
    <w:p w14:paraId="19C84944" w14:textId="39EF6E59" w:rsidR="002750CB" w:rsidRPr="002750CB" w:rsidRDefault="002750CB" w:rsidP="00460566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Cs/>
          <w:szCs w:val="24"/>
        </w:rPr>
        <w:t xml:space="preserve">Univerza v Ljubljani je z Uradom Evropske unije za intelektualno lastnino (EUIPO) sklenila memorandum o sodelovanju v iniciativi Pan-European Seal Professional Traineeship Program. Sodelovanje v programu Univerzi v Ljubljani omogoča, da EUIPO do </w:t>
      </w:r>
      <w:r w:rsidR="00C42D51">
        <w:rPr>
          <w:rFonts w:ascii="Garamond" w:hAnsi="Garamond" w:cs="Arial"/>
          <w:bCs/>
          <w:szCs w:val="24"/>
        </w:rPr>
        <w:t>12</w:t>
      </w:r>
      <w:r w:rsidRPr="002750CB">
        <w:rPr>
          <w:rFonts w:ascii="Garamond" w:hAnsi="Garamond" w:cs="Arial"/>
          <w:bCs/>
          <w:szCs w:val="24"/>
        </w:rPr>
        <w:t xml:space="preserve">. marca </w:t>
      </w:r>
      <w:r w:rsidR="00C42D51">
        <w:rPr>
          <w:rFonts w:ascii="Garamond" w:hAnsi="Garamond" w:cs="Arial"/>
          <w:bCs/>
          <w:szCs w:val="24"/>
        </w:rPr>
        <w:t>2020</w:t>
      </w:r>
      <w:r w:rsidRPr="002750CB">
        <w:rPr>
          <w:rFonts w:ascii="Garamond" w:hAnsi="Garamond" w:cs="Arial"/>
          <w:bCs/>
          <w:szCs w:val="24"/>
        </w:rPr>
        <w:t xml:space="preserve"> </w:t>
      </w:r>
      <w:r w:rsidRPr="002750CB">
        <w:rPr>
          <w:rFonts w:ascii="Garamond" w:hAnsi="Garamond" w:cs="Arial"/>
          <w:b/>
          <w:bCs/>
          <w:szCs w:val="24"/>
        </w:rPr>
        <w:t>v ožji izbor za</w:t>
      </w:r>
      <w:r w:rsidRPr="002750CB">
        <w:rPr>
          <w:rFonts w:ascii="Garamond" w:hAnsi="Garamond" w:cs="Arial"/>
          <w:bCs/>
          <w:szCs w:val="24"/>
        </w:rPr>
        <w:t xml:space="preserve"> </w:t>
      </w:r>
      <w:r w:rsidRPr="002750CB">
        <w:rPr>
          <w:rFonts w:ascii="Garamond" w:hAnsi="Garamond" w:cs="Arial"/>
          <w:b/>
          <w:bCs/>
          <w:szCs w:val="24"/>
        </w:rPr>
        <w:t>opravljanje enoletnega plačanega pripravništva</w:t>
      </w:r>
      <w:r w:rsidRPr="002750CB">
        <w:rPr>
          <w:rFonts w:ascii="Garamond" w:hAnsi="Garamond" w:cs="Arial"/>
          <w:bCs/>
          <w:szCs w:val="24"/>
        </w:rPr>
        <w:t xml:space="preserve"> na sedežu urada v </w:t>
      </w:r>
      <w:r w:rsidRPr="002750CB">
        <w:rPr>
          <w:rFonts w:ascii="Garamond" w:hAnsi="Garamond" w:cs="Arial"/>
          <w:b/>
          <w:bCs/>
          <w:szCs w:val="24"/>
        </w:rPr>
        <w:t>Alicanteju, Španija</w:t>
      </w:r>
      <w:r w:rsidRPr="002750CB">
        <w:rPr>
          <w:rFonts w:ascii="Garamond" w:hAnsi="Garamond" w:cs="Arial"/>
          <w:bCs/>
          <w:szCs w:val="24"/>
        </w:rPr>
        <w:t xml:space="preserve">, predlaga do </w:t>
      </w:r>
      <w:r w:rsidR="00460566">
        <w:rPr>
          <w:rFonts w:ascii="Garamond" w:hAnsi="Garamond" w:cs="Arial"/>
          <w:bCs/>
          <w:szCs w:val="24"/>
        </w:rPr>
        <w:t>deset</w:t>
      </w:r>
      <w:r w:rsidRPr="002750CB">
        <w:rPr>
          <w:rFonts w:ascii="Garamond" w:hAnsi="Garamond" w:cs="Arial"/>
          <w:bCs/>
          <w:szCs w:val="24"/>
        </w:rPr>
        <w:t xml:space="preserve"> najustreznejših kandidatov, (bodočih) diplomantov magistrskega študija ustreznih smeri UL. Višina mesečnega prejemka pripravnikov EUIPO je </w:t>
      </w:r>
      <w:r w:rsidRPr="002750CB">
        <w:rPr>
          <w:rFonts w:ascii="Garamond" w:hAnsi="Garamond" w:cs="Arial"/>
          <w:b/>
          <w:bCs/>
          <w:szCs w:val="24"/>
        </w:rPr>
        <w:t xml:space="preserve">1.000 EUR, vendar morajo izbrani kandidati v skladu s pravili programa sami poskrbeti za zdravstveno zavarovanje </w:t>
      </w:r>
      <w:r w:rsidRPr="002750CB">
        <w:rPr>
          <w:rFonts w:ascii="Garamond" w:hAnsi="Garamond" w:cs="Arial"/>
          <w:bCs/>
          <w:szCs w:val="24"/>
        </w:rPr>
        <w:t>ter</w:t>
      </w:r>
      <w:r w:rsidRPr="002750CB">
        <w:rPr>
          <w:rFonts w:ascii="Garamond" w:hAnsi="Garamond" w:cs="Arial"/>
          <w:b/>
          <w:bCs/>
          <w:szCs w:val="24"/>
        </w:rPr>
        <w:t xml:space="preserve"> plačilo dohodnine v matični državi</w:t>
      </w:r>
      <w:r w:rsidRPr="002750CB">
        <w:rPr>
          <w:rFonts w:ascii="Garamond" w:hAnsi="Garamond" w:cs="Arial"/>
          <w:bCs/>
          <w:szCs w:val="24"/>
        </w:rPr>
        <w:t xml:space="preserve">. Predvideni začetek opravljanja pripravništva je </w:t>
      </w:r>
      <w:r w:rsidRPr="002750CB">
        <w:rPr>
          <w:rFonts w:ascii="Garamond" w:hAnsi="Garamond" w:cs="Arial"/>
          <w:b/>
          <w:bCs/>
          <w:szCs w:val="24"/>
        </w:rPr>
        <w:t>sredina septembra 2</w:t>
      </w:r>
      <w:r w:rsidR="00A154C5">
        <w:rPr>
          <w:rFonts w:ascii="Garamond" w:hAnsi="Garamond" w:cs="Arial"/>
          <w:b/>
          <w:bCs/>
          <w:szCs w:val="24"/>
        </w:rPr>
        <w:t>020</w:t>
      </w:r>
      <w:r w:rsidRPr="002750CB">
        <w:rPr>
          <w:rFonts w:ascii="Garamond" w:hAnsi="Garamond" w:cs="Arial"/>
          <w:bCs/>
          <w:szCs w:val="24"/>
        </w:rPr>
        <w:t xml:space="preserve">. </w:t>
      </w:r>
    </w:p>
    <w:p w14:paraId="33AF6C7A" w14:textId="77777777" w:rsidR="00C42D51" w:rsidRDefault="00C42D51" w:rsidP="002750CB">
      <w:pPr>
        <w:spacing w:line="276" w:lineRule="auto"/>
        <w:rPr>
          <w:rFonts w:ascii="Garamond" w:hAnsi="Garamond" w:cs="Arial"/>
          <w:bCs/>
          <w:szCs w:val="24"/>
        </w:rPr>
      </w:pPr>
    </w:p>
    <w:p w14:paraId="6BE155B1" w14:textId="77777777"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Cs/>
          <w:szCs w:val="24"/>
        </w:rPr>
        <w:t>Kot ustrezna študijska področja štejejo:</w:t>
      </w:r>
    </w:p>
    <w:p w14:paraId="3EA14B2E" w14:textId="77777777"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</w:p>
    <w:p w14:paraId="4CCE027F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Cs w:val="24"/>
        </w:rPr>
        <w:t xml:space="preserve">pravo </w:t>
      </w:r>
      <w:r w:rsidRPr="00C42D51">
        <w:rPr>
          <w:rFonts w:ascii="Garamond" w:hAnsi="Garamond" w:cs="Arial"/>
          <w:bCs/>
          <w:szCs w:val="24"/>
        </w:rPr>
        <w:t>(</w:t>
      </w:r>
      <w:r w:rsidRPr="00C42D51">
        <w:rPr>
          <w:rFonts w:ascii="Garamond" w:hAnsi="Garamond" w:cs="Arial"/>
          <w:bCs/>
          <w:sz w:val="24"/>
          <w:szCs w:val="24"/>
        </w:rPr>
        <w:t>predvsem pravo intelektualne lastnine)</w:t>
      </w:r>
    </w:p>
    <w:p w14:paraId="1642935D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ekonomija in poslovna administracija</w:t>
      </w:r>
    </w:p>
    <w:p w14:paraId="131C065E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 xml:space="preserve">informacijsko-komunikacijska tehnologija: </w:t>
      </w:r>
      <w:r w:rsidRPr="00C42D51">
        <w:rPr>
          <w:rFonts w:ascii="Garamond" w:hAnsi="Garamond" w:cs="Arial"/>
          <w:bCs/>
          <w:sz w:val="24"/>
          <w:szCs w:val="24"/>
        </w:rPr>
        <w:t>tehni</w:t>
      </w:r>
      <w:r w:rsidRPr="00C42D51">
        <w:rPr>
          <w:rFonts w:ascii="Garamond" w:hAnsi="Garamond" w:cs="Arial" w:hint="cs"/>
          <w:bCs/>
          <w:sz w:val="24"/>
          <w:szCs w:val="24"/>
        </w:rPr>
        <w:t>č</w:t>
      </w:r>
      <w:r w:rsidRPr="00C42D51">
        <w:rPr>
          <w:rFonts w:ascii="Garamond" w:hAnsi="Garamond" w:cs="Arial"/>
          <w:bCs/>
          <w:sz w:val="24"/>
          <w:szCs w:val="24"/>
        </w:rPr>
        <w:t>na podpora strankam; podatkovna analiza; razvoj programske opreme</w:t>
      </w:r>
    </w:p>
    <w:p w14:paraId="352D04BD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komunikologija</w:t>
      </w:r>
    </w:p>
    <w:p w14:paraId="1B1B902B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politologija in mednarodni odnosi</w:t>
      </w:r>
    </w:p>
    <w:p w14:paraId="0B767C5E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jezikoslovje</w:t>
      </w:r>
    </w:p>
    <w:p w14:paraId="5B8DE535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in</w:t>
      </w:r>
      <w:r w:rsidRPr="00C42D51">
        <w:rPr>
          <w:rFonts w:ascii="Garamond" w:hAnsi="Garamond" w:cs="Arial" w:hint="cs"/>
          <w:b/>
          <w:bCs/>
          <w:sz w:val="24"/>
          <w:szCs w:val="24"/>
        </w:rPr>
        <w:t>ž</w:t>
      </w:r>
      <w:r w:rsidRPr="00C42D51">
        <w:rPr>
          <w:rFonts w:ascii="Garamond" w:hAnsi="Garamond" w:cs="Arial"/>
          <w:b/>
          <w:bCs/>
          <w:sz w:val="24"/>
          <w:szCs w:val="24"/>
        </w:rPr>
        <w:t>enirske vede, arhitektura in logistika</w:t>
      </w:r>
    </w:p>
    <w:p w14:paraId="6D9F11E5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 xml:space="preserve">upravljanje s </w:t>
      </w:r>
      <w:r w:rsidRPr="00C42D51">
        <w:rPr>
          <w:rFonts w:ascii="Garamond" w:hAnsi="Garamond" w:cs="Arial" w:hint="cs"/>
          <w:b/>
          <w:bCs/>
          <w:sz w:val="24"/>
          <w:szCs w:val="24"/>
        </w:rPr>
        <w:t>č</w:t>
      </w:r>
      <w:r w:rsidRPr="00C42D51">
        <w:rPr>
          <w:rFonts w:ascii="Garamond" w:hAnsi="Garamond" w:cs="Arial"/>
          <w:b/>
          <w:bCs/>
          <w:sz w:val="24"/>
          <w:szCs w:val="24"/>
        </w:rPr>
        <w:t>love</w:t>
      </w:r>
      <w:r w:rsidRPr="00C42D51">
        <w:rPr>
          <w:rFonts w:ascii="Garamond" w:hAnsi="Garamond" w:cs="Arial" w:hint="cs"/>
          <w:b/>
          <w:bCs/>
          <w:sz w:val="24"/>
          <w:szCs w:val="24"/>
        </w:rPr>
        <w:t>š</w:t>
      </w:r>
      <w:r w:rsidRPr="00C42D51">
        <w:rPr>
          <w:rFonts w:ascii="Garamond" w:hAnsi="Garamond" w:cs="Arial"/>
          <w:b/>
          <w:bCs/>
          <w:sz w:val="24"/>
          <w:szCs w:val="24"/>
        </w:rPr>
        <w:t>kimi viri</w:t>
      </w:r>
    </w:p>
    <w:p w14:paraId="0A7E70C3" w14:textId="77777777" w:rsidR="00C42D51" w:rsidRPr="00C42D51" w:rsidRDefault="00C42D51" w:rsidP="00C42D51">
      <w:pPr>
        <w:pStyle w:val="Odstavekseznama"/>
        <w:numPr>
          <w:ilvl w:val="0"/>
          <w:numId w:val="3"/>
        </w:numPr>
        <w:jc w:val="both"/>
        <w:rPr>
          <w:rFonts w:ascii="Garamond" w:hAnsi="Garamond" w:cs="Arial"/>
          <w:b/>
          <w:bCs/>
          <w:szCs w:val="24"/>
        </w:rPr>
      </w:pPr>
      <w:r w:rsidRPr="00C42D51">
        <w:rPr>
          <w:rFonts w:ascii="Garamond" w:hAnsi="Garamond" w:cs="Arial"/>
          <w:b/>
          <w:bCs/>
          <w:sz w:val="24"/>
          <w:szCs w:val="24"/>
        </w:rPr>
        <w:t>upravljanje intelektualne lastnine</w:t>
      </w:r>
      <w:r w:rsidRPr="00C42D51">
        <w:rPr>
          <w:rFonts w:ascii="Garamond" w:hAnsi="Garamond" w:cs="Arial"/>
          <w:b/>
          <w:bCs/>
          <w:szCs w:val="24"/>
        </w:rPr>
        <w:t xml:space="preserve"> in znanja</w:t>
      </w:r>
    </w:p>
    <w:p w14:paraId="2FB891FA" w14:textId="77777777" w:rsidR="00C42D51" w:rsidRDefault="00C42D51" w:rsidP="00460566">
      <w:pPr>
        <w:spacing w:line="276" w:lineRule="auto"/>
        <w:jc w:val="both"/>
        <w:rPr>
          <w:rFonts w:ascii="Garamond" w:hAnsi="Garamond" w:cs="Arial"/>
          <w:b/>
          <w:bCs/>
          <w:szCs w:val="24"/>
        </w:rPr>
      </w:pPr>
    </w:p>
    <w:p w14:paraId="56C4F2F2" w14:textId="7913E690" w:rsidR="002750CB" w:rsidRPr="002750CB" w:rsidRDefault="002750CB" w:rsidP="00460566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/>
          <w:bCs/>
          <w:szCs w:val="24"/>
        </w:rPr>
        <w:t xml:space="preserve">Rok za prijavo je </w:t>
      </w:r>
      <w:r w:rsidR="00C42D51">
        <w:rPr>
          <w:rFonts w:ascii="Garamond" w:hAnsi="Garamond" w:cs="Arial"/>
          <w:b/>
          <w:bCs/>
          <w:szCs w:val="24"/>
        </w:rPr>
        <w:t>3</w:t>
      </w:r>
      <w:r w:rsidRPr="002750CB">
        <w:rPr>
          <w:rFonts w:ascii="Garamond" w:hAnsi="Garamond" w:cs="Arial"/>
          <w:b/>
          <w:bCs/>
          <w:szCs w:val="24"/>
        </w:rPr>
        <w:t>. marec 20</w:t>
      </w:r>
      <w:r w:rsidR="00C42D51">
        <w:rPr>
          <w:rFonts w:ascii="Garamond" w:hAnsi="Garamond" w:cs="Arial"/>
          <w:b/>
          <w:bCs/>
          <w:szCs w:val="24"/>
        </w:rPr>
        <w:t>20</w:t>
      </w:r>
      <w:r>
        <w:rPr>
          <w:rFonts w:ascii="Garamond" w:hAnsi="Garamond" w:cs="Arial"/>
          <w:bCs/>
          <w:szCs w:val="24"/>
        </w:rPr>
        <w:t xml:space="preserve">, celotno besedilo razpisa je objavljeno na </w:t>
      </w:r>
      <w:r>
        <w:rPr>
          <w:rFonts w:ascii="Garamond" w:hAnsi="Garamond"/>
        </w:rPr>
        <w:t xml:space="preserve">povezavi </w:t>
      </w:r>
      <w:hyperlink r:id="rId9" w:history="1">
        <w:r w:rsidR="00C0131F" w:rsidRPr="00C0131F">
          <w:rPr>
            <w:rStyle w:val="Hiperpovezava"/>
          </w:rPr>
          <w:t>https://www.uni-lj.si/v_ospr</w:t>
        </w:r>
        <w:bookmarkStart w:id="0" w:name="_GoBack"/>
        <w:bookmarkEnd w:id="0"/>
        <w:r w:rsidR="00C0131F" w:rsidRPr="00C0131F">
          <w:rPr>
            <w:rStyle w:val="Hiperpovezava"/>
          </w:rPr>
          <w:t>e</w:t>
        </w:r>
        <w:r w:rsidR="00C0131F" w:rsidRPr="00C0131F">
          <w:rPr>
            <w:rStyle w:val="Hiperpovezava"/>
          </w:rPr>
          <w:t>dju/2020021708583315/</w:t>
        </w:r>
      </w:hyperlink>
      <w:r w:rsidRPr="00C0131F">
        <w:rPr>
          <w:rFonts w:ascii="Garamond" w:hAnsi="Garamond" w:cs="Arial"/>
          <w:bCs/>
          <w:szCs w:val="24"/>
        </w:rPr>
        <w:t>Kandidate, ki jih bo Univerza v Ljubljani</w:t>
      </w:r>
      <w:r w:rsidRPr="002750CB">
        <w:rPr>
          <w:rFonts w:ascii="Garamond" w:hAnsi="Garamond" w:cs="Arial"/>
          <w:bCs/>
          <w:szCs w:val="24"/>
        </w:rPr>
        <w:t xml:space="preserve"> izbrala s tem razpisom, bo</w:t>
      </w:r>
      <w:r w:rsidRPr="002750CB">
        <w:rPr>
          <w:rFonts w:ascii="Garamond" w:hAnsi="Garamond" w:cs="Arial"/>
          <w:b/>
          <w:bCs/>
          <w:szCs w:val="24"/>
        </w:rPr>
        <w:t xml:space="preserve"> EUIPO </w:t>
      </w:r>
      <w:r w:rsidRPr="002750CB">
        <w:rPr>
          <w:rFonts w:ascii="Garamond" w:hAnsi="Garamond" w:cs="Arial"/>
          <w:bCs/>
          <w:szCs w:val="24"/>
        </w:rPr>
        <w:t xml:space="preserve">uvrstila neposredno na ožji seznam kandidatov (shortlist) in </w:t>
      </w:r>
      <w:r w:rsidRPr="002750CB">
        <w:rPr>
          <w:rFonts w:ascii="Garamond" w:hAnsi="Garamond" w:cs="Arial"/>
          <w:b/>
          <w:bCs/>
          <w:szCs w:val="24"/>
        </w:rPr>
        <w:t>izvedla dokončni postopek selekcije</w:t>
      </w:r>
      <w:r w:rsidRPr="002750CB">
        <w:rPr>
          <w:rFonts w:ascii="Garamond" w:hAnsi="Garamond" w:cs="Arial"/>
          <w:bCs/>
          <w:szCs w:val="24"/>
        </w:rPr>
        <w:t xml:space="preserve">, rezultati katerega bodo znani predvidoma v </w:t>
      </w:r>
      <w:r w:rsidR="00C42D51">
        <w:rPr>
          <w:rFonts w:ascii="Garamond" w:hAnsi="Garamond" w:cs="Arial"/>
          <w:bCs/>
          <w:szCs w:val="24"/>
        </w:rPr>
        <w:t>maju/</w:t>
      </w:r>
      <w:r w:rsidR="00460566">
        <w:rPr>
          <w:rFonts w:ascii="Garamond" w:hAnsi="Garamond" w:cs="Arial"/>
          <w:bCs/>
          <w:szCs w:val="24"/>
        </w:rPr>
        <w:t>juniju</w:t>
      </w:r>
      <w:r w:rsidR="00C42D51">
        <w:rPr>
          <w:rFonts w:ascii="Garamond" w:hAnsi="Garamond" w:cs="Arial"/>
          <w:bCs/>
          <w:szCs w:val="24"/>
        </w:rPr>
        <w:t xml:space="preserve"> 2020</w:t>
      </w:r>
      <w:r w:rsidRPr="002750CB">
        <w:rPr>
          <w:rFonts w:ascii="Garamond" w:hAnsi="Garamond" w:cs="Arial"/>
          <w:bCs/>
          <w:szCs w:val="24"/>
        </w:rPr>
        <w:t>.</w:t>
      </w:r>
    </w:p>
    <w:p w14:paraId="5CA9008F" w14:textId="77777777" w:rsidR="00DA08F4" w:rsidRPr="00DA08F4" w:rsidRDefault="00DA08F4" w:rsidP="00DA08F4">
      <w:pPr>
        <w:spacing w:line="276" w:lineRule="auto"/>
        <w:rPr>
          <w:rFonts w:ascii="Garamond" w:hAnsi="Garamond"/>
          <w:b/>
        </w:rPr>
      </w:pPr>
    </w:p>
    <w:p w14:paraId="5A875533" w14:textId="77777777" w:rsidR="00277B8D" w:rsidRDefault="00277B8D" w:rsidP="00DA08F4">
      <w:pPr>
        <w:spacing w:line="276" w:lineRule="auto"/>
        <w:rPr>
          <w:rFonts w:ascii="Garamond" w:hAnsi="Garamond"/>
        </w:rPr>
      </w:pPr>
    </w:p>
    <w:p w14:paraId="14DC6AE9" w14:textId="77777777" w:rsidR="00DA08F4" w:rsidRPr="00DA08F4" w:rsidRDefault="00DA08F4" w:rsidP="00DA08F4">
      <w:pPr>
        <w:spacing w:line="276" w:lineRule="auto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lastRenderedPageBreak/>
        <w:drawing>
          <wp:inline distT="0" distB="0" distL="0" distR="0" wp14:anchorId="675EC7A9" wp14:editId="3A1E8B44">
            <wp:extent cx="5727745" cy="96016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eastAsia="sl-SI"/>
        </w:rPr>
        <w:drawing>
          <wp:inline distT="0" distB="0" distL="0" distR="0" wp14:anchorId="40D1869F" wp14:editId="41265036">
            <wp:extent cx="5727745" cy="960166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F4" w:rsidRPr="00DA08F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4D96" w14:textId="77777777" w:rsidR="00DA08F4" w:rsidRDefault="00DA08F4" w:rsidP="00DA08F4">
      <w:r>
        <w:separator/>
      </w:r>
    </w:p>
  </w:endnote>
  <w:endnote w:type="continuationSeparator" w:id="0">
    <w:p w14:paraId="252E6DA2" w14:textId="77777777" w:rsidR="00DA08F4" w:rsidRDefault="00DA08F4" w:rsidP="00D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Interface User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6CBB" w14:textId="77777777" w:rsidR="00D761E5" w:rsidRPr="00460566" w:rsidRDefault="00D761E5" w:rsidP="00460566">
    <w:pPr>
      <w:pStyle w:val="Noga"/>
      <w:jc w:val="center"/>
      <w:rPr>
        <w:rFonts w:ascii="Garamond" w:hAnsi="Garamond" w:cstheme="minorHAnsi"/>
        <w:szCs w:val="24"/>
      </w:rPr>
    </w:pPr>
    <w:r w:rsidRPr="00460566">
      <w:rPr>
        <w:rFonts w:ascii="Garamond" w:hAnsi="Garamond" w:cstheme="minorHAnsi"/>
        <w:szCs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9F76" w14:textId="77777777" w:rsidR="00DA08F4" w:rsidRDefault="00DA08F4" w:rsidP="00DA08F4">
      <w:r>
        <w:separator/>
      </w:r>
    </w:p>
  </w:footnote>
  <w:footnote w:type="continuationSeparator" w:id="0">
    <w:p w14:paraId="32BA8BE8" w14:textId="77777777" w:rsidR="00DA08F4" w:rsidRDefault="00DA08F4" w:rsidP="00DA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3FA"/>
    <w:multiLevelType w:val="hybridMultilevel"/>
    <w:tmpl w:val="14287FF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0FEE"/>
    <w:multiLevelType w:val="hybridMultilevel"/>
    <w:tmpl w:val="BD46A1B2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4D6"/>
    <w:multiLevelType w:val="hybridMultilevel"/>
    <w:tmpl w:val="160053BC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4"/>
    <w:rsid w:val="0001662D"/>
    <w:rsid w:val="00057C10"/>
    <w:rsid w:val="002750CB"/>
    <w:rsid w:val="00277B8D"/>
    <w:rsid w:val="00460566"/>
    <w:rsid w:val="00643D2B"/>
    <w:rsid w:val="00696143"/>
    <w:rsid w:val="007A3620"/>
    <w:rsid w:val="007D3670"/>
    <w:rsid w:val="00895441"/>
    <w:rsid w:val="008B382A"/>
    <w:rsid w:val="008C0541"/>
    <w:rsid w:val="00A154C5"/>
    <w:rsid w:val="00A87962"/>
    <w:rsid w:val="00B82535"/>
    <w:rsid w:val="00C0131F"/>
    <w:rsid w:val="00C42D51"/>
    <w:rsid w:val="00D761E5"/>
    <w:rsid w:val="00DA08F4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4A4A56"/>
  <w15:chartTrackingRefBased/>
  <w15:docId w15:val="{14BFB312-6F24-4E8C-81F7-14D217E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8F4"/>
    <w:pPr>
      <w:widowControl w:val="0"/>
      <w:suppressAutoHyphens/>
      <w:spacing w:after="0" w:line="240" w:lineRule="auto"/>
    </w:pPr>
    <w:rPr>
      <w:rFonts w:ascii="Luxi Sans" w:eastAsia="Interface User" w:hAnsi="Luxi Sans" w:cs="Times New Roman"/>
      <w:sz w:val="24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DA08F4"/>
    <w:rPr>
      <w:color w:val="0000FF"/>
      <w:u w:val="single"/>
    </w:rPr>
  </w:style>
  <w:style w:type="character" w:styleId="Poudarek">
    <w:name w:val="Emphasis"/>
    <w:uiPriority w:val="20"/>
    <w:qFormat/>
    <w:rsid w:val="00DA08F4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08F4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08F4"/>
    <w:rPr>
      <w:rFonts w:ascii="Luxi Sans" w:eastAsia="Interface User" w:hAnsi="Luxi Sans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08F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825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382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42D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2D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2D51"/>
    <w:rPr>
      <w:rFonts w:ascii="Luxi Sans" w:eastAsia="Interface User" w:hAnsi="Luxi Sans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2D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2D51"/>
    <w:rPr>
      <w:rFonts w:ascii="Luxi Sans" w:eastAsia="Interface User" w:hAnsi="Luxi Sans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D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D51"/>
    <w:rPr>
      <w:rFonts w:ascii="Segoe UI" w:eastAsia="Interface Use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ni-lj.si/v_ospredju/20200217085833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26B05C-97A3-4F85-9855-8021277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Boh, Tamara</cp:lastModifiedBy>
  <cp:revision>3</cp:revision>
  <dcterms:created xsi:type="dcterms:W3CDTF">2020-02-17T09:00:00Z</dcterms:created>
  <dcterms:modified xsi:type="dcterms:W3CDTF">2020-02-17T09:10:00Z</dcterms:modified>
</cp:coreProperties>
</file>